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7C78" w:rsidRPr="001A517F" w:rsidRDefault="00095DDB" w:rsidP="001A517F">
      <w:pPr>
        <w:jc w:val="center"/>
        <w:rPr>
          <w:rFonts w:ascii="Times New Roman" w:hAnsi="Times New Roman"/>
          <w:b/>
          <w:sz w:val="28"/>
          <w:szCs w:val="28"/>
        </w:rPr>
      </w:pPr>
      <w:r w:rsidRPr="001A517F">
        <w:rPr>
          <w:rFonts w:ascii="Times New Roman" w:hAnsi="Times New Roman" w:cs="Times New Roman"/>
          <w:b/>
          <w:sz w:val="28"/>
          <w:szCs w:val="28"/>
        </w:rPr>
        <w:t xml:space="preserve">План реализации </w:t>
      </w:r>
      <w:r w:rsidR="005D6CB7" w:rsidRPr="001A517F">
        <w:rPr>
          <w:rFonts w:ascii="Times New Roman" w:hAnsi="Times New Roman"/>
          <w:b/>
          <w:sz w:val="28"/>
          <w:szCs w:val="28"/>
        </w:rPr>
        <w:t>инициативного проекта: «Обустройство универсальной спортивной площадки на дворовой территории МБОУ г.</w:t>
      </w:r>
      <w:r w:rsidR="001A517F" w:rsidRPr="001A517F">
        <w:rPr>
          <w:rFonts w:ascii="Times New Roman" w:hAnsi="Times New Roman"/>
          <w:b/>
          <w:sz w:val="28"/>
          <w:szCs w:val="28"/>
        </w:rPr>
        <w:t xml:space="preserve"> </w:t>
      </w:r>
      <w:r w:rsidR="005D6CB7" w:rsidRPr="001A517F">
        <w:rPr>
          <w:rFonts w:ascii="Times New Roman" w:hAnsi="Times New Roman"/>
          <w:b/>
          <w:sz w:val="28"/>
          <w:szCs w:val="28"/>
        </w:rPr>
        <w:t>Астрахани «СОШ №61» с ограждением</w:t>
      </w:r>
      <w:r w:rsidR="00D97C78" w:rsidRPr="001A517F">
        <w:rPr>
          <w:rFonts w:ascii="Times New Roman" w:hAnsi="Times New Roman"/>
          <w:b/>
          <w:sz w:val="28"/>
          <w:szCs w:val="28"/>
        </w:rPr>
        <w:t>, предусматривающий этапы и сроки реализации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4110"/>
        <w:gridCol w:w="4247"/>
      </w:tblGrid>
      <w:tr w:rsidR="00D97C78" w:rsidTr="00D97C78">
        <w:tc>
          <w:tcPr>
            <w:tcW w:w="988" w:type="dxa"/>
          </w:tcPr>
          <w:p w:rsidR="00D97C78" w:rsidRDefault="00D97C78" w:rsidP="005D6CB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4110" w:type="dxa"/>
          </w:tcPr>
          <w:p w:rsidR="00D97C78" w:rsidRDefault="00D97C78" w:rsidP="005D6CB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Сведения</w:t>
            </w:r>
          </w:p>
        </w:tc>
        <w:tc>
          <w:tcPr>
            <w:tcW w:w="4247" w:type="dxa"/>
          </w:tcPr>
          <w:p w:rsidR="00D97C78" w:rsidRDefault="00D97C78" w:rsidP="005D6CB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Описание</w:t>
            </w:r>
          </w:p>
        </w:tc>
      </w:tr>
      <w:tr w:rsidR="00D97C78" w:rsidTr="00D97C78">
        <w:tc>
          <w:tcPr>
            <w:tcW w:w="988" w:type="dxa"/>
          </w:tcPr>
          <w:p w:rsidR="00D97C78" w:rsidRDefault="00D97C78" w:rsidP="005D6CB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110" w:type="dxa"/>
          </w:tcPr>
          <w:p w:rsidR="00D97C78" w:rsidRDefault="00D97C78" w:rsidP="005D6CB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Предварительный расчет необходимых расходов на реализацию инициативного проекта</w:t>
            </w:r>
          </w:p>
        </w:tc>
        <w:tc>
          <w:tcPr>
            <w:tcW w:w="4247" w:type="dxa"/>
          </w:tcPr>
          <w:p w:rsidR="00D97C78" w:rsidRDefault="00D97C78" w:rsidP="005D6CB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1A517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888</w:t>
            </w:r>
            <w:r w:rsidR="001A517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677,20 руб.. из них:</w:t>
            </w:r>
          </w:p>
          <w:p w:rsidR="00D97C78" w:rsidRDefault="00D97C78" w:rsidP="005D6CB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1A517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644</w:t>
            </w:r>
            <w:r w:rsidR="001A517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243,34- областной бюджет</w:t>
            </w:r>
          </w:p>
          <w:p w:rsidR="00D97C78" w:rsidRDefault="00D97C78" w:rsidP="005D6CB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146</w:t>
            </w:r>
            <w:r w:rsidR="001A517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660,32- местный бюджет</w:t>
            </w:r>
          </w:p>
          <w:p w:rsidR="00D97C78" w:rsidRDefault="00D97C78" w:rsidP="005D6CB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</w:t>
            </w:r>
            <w:r w:rsidR="001A517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773,54</w:t>
            </w:r>
            <w:r w:rsidR="001A517F">
              <w:rPr>
                <w:rFonts w:ascii="Times New Roman" w:hAnsi="Times New Roman"/>
                <w:sz w:val="28"/>
                <w:szCs w:val="28"/>
              </w:rPr>
              <w:t xml:space="preserve"> – инициативные платежи</w:t>
            </w:r>
          </w:p>
        </w:tc>
      </w:tr>
      <w:tr w:rsidR="00D97C78" w:rsidTr="00D97C78">
        <w:tc>
          <w:tcPr>
            <w:tcW w:w="988" w:type="dxa"/>
          </w:tcPr>
          <w:p w:rsidR="00D97C78" w:rsidRDefault="00D97C78" w:rsidP="005D6CB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110" w:type="dxa"/>
          </w:tcPr>
          <w:p w:rsidR="00D97C78" w:rsidRDefault="00D97C78" w:rsidP="005D6CB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Планируемые сроки реализации инициативного проекта</w:t>
            </w:r>
          </w:p>
        </w:tc>
        <w:tc>
          <w:tcPr>
            <w:tcW w:w="4247" w:type="dxa"/>
          </w:tcPr>
          <w:p w:rsidR="00D97C78" w:rsidRPr="00D97C78" w:rsidRDefault="00D97C78" w:rsidP="005D6CB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97C78">
              <w:rPr>
                <w:rFonts w:ascii="Times New Roman" w:hAnsi="Times New Roman"/>
                <w:b/>
                <w:sz w:val="28"/>
                <w:szCs w:val="28"/>
              </w:rPr>
              <w:t>1 этап</w:t>
            </w:r>
          </w:p>
          <w:p w:rsidR="00D97C78" w:rsidRDefault="00D97C78" w:rsidP="00D97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документов для заключения соглашения о субсидии (в случае победы в конкурсном отборе) не позднее 01.06.2023</w:t>
            </w:r>
          </w:p>
          <w:p w:rsidR="00D97C78" w:rsidRDefault="00D97C78" w:rsidP="00D97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  <w:p w:rsidR="00D97C78" w:rsidRPr="00D97C78" w:rsidRDefault="00D97C78" w:rsidP="00D97C78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97C78">
              <w:rPr>
                <w:rFonts w:ascii="Times New Roman" w:hAnsi="Times New Roman"/>
                <w:b/>
                <w:sz w:val="28"/>
                <w:szCs w:val="28"/>
              </w:rPr>
              <w:t>2 этап</w:t>
            </w:r>
          </w:p>
          <w:p w:rsidR="00D97C78" w:rsidRDefault="00D97C78" w:rsidP="00D97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Заключение соглашения и перечисление в бюджет муниципального образования субсидии не позднее 01.07.2023</w:t>
            </w:r>
          </w:p>
          <w:p w:rsidR="00D97C78" w:rsidRDefault="00D97C78" w:rsidP="00D97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97C78" w:rsidRPr="00D97C78" w:rsidRDefault="00D97C78" w:rsidP="00D97C78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97C78">
              <w:rPr>
                <w:rFonts w:ascii="Times New Roman" w:hAnsi="Times New Roman"/>
                <w:b/>
                <w:sz w:val="28"/>
                <w:szCs w:val="28"/>
              </w:rPr>
              <w:t xml:space="preserve">3 этап </w:t>
            </w:r>
          </w:p>
          <w:p w:rsidR="00D97C78" w:rsidRDefault="00D97C78" w:rsidP="00D97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Заключение контракта для реализации проекта не позднее 01.10.2023</w:t>
            </w:r>
          </w:p>
          <w:p w:rsidR="00D97C78" w:rsidRDefault="00D97C78" w:rsidP="00D97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97C78" w:rsidRPr="009B2B52" w:rsidRDefault="00D97C78" w:rsidP="00D97C78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B2B52">
              <w:rPr>
                <w:rFonts w:ascii="Times New Roman" w:hAnsi="Times New Roman"/>
                <w:b/>
                <w:sz w:val="28"/>
                <w:szCs w:val="28"/>
              </w:rPr>
              <w:t>4 этап</w:t>
            </w:r>
          </w:p>
          <w:p w:rsidR="00D97C78" w:rsidRDefault="00D97C78" w:rsidP="00D97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Принятие выполненных работ. Окончание реализации инициативного проекта не позднее 31.12.2023 </w:t>
            </w:r>
          </w:p>
        </w:tc>
      </w:tr>
    </w:tbl>
    <w:p w:rsidR="00D97C78" w:rsidRPr="005D6CB7" w:rsidRDefault="00D97C78" w:rsidP="005D6CB7">
      <w:pPr>
        <w:jc w:val="both"/>
        <w:rPr>
          <w:rFonts w:ascii="Times New Roman" w:hAnsi="Times New Roman"/>
          <w:sz w:val="28"/>
          <w:szCs w:val="28"/>
        </w:rPr>
      </w:pPr>
    </w:p>
    <w:p w:rsidR="00095DDB" w:rsidRPr="00095DDB" w:rsidRDefault="00095DDB" w:rsidP="00095DD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095DDB" w:rsidRPr="00095D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C44"/>
    <w:rsid w:val="00095DDB"/>
    <w:rsid w:val="001A517F"/>
    <w:rsid w:val="003A655A"/>
    <w:rsid w:val="005D6CB7"/>
    <w:rsid w:val="00600C44"/>
    <w:rsid w:val="007649E8"/>
    <w:rsid w:val="009B2B52"/>
    <w:rsid w:val="00D97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8274B"/>
  <w15:chartTrackingRefBased/>
  <w15:docId w15:val="{2E930550-FC55-4D35-9867-A0BB45B10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7C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B2B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2B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UROTDEL</dc:creator>
  <cp:keywords/>
  <dc:description/>
  <cp:lastModifiedBy>SeRV2</cp:lastModifiedBy>
  <cp:revision>5</cp:revision>
  <cp:lastPrinted>2023-03-01T12:12:00Z</cp:lastPrinted>
  <dcterms:created xsi:type="dcterms:W3CDTF">2022-03-22T13:45:00Z</dcterms:created>
  <dcterms:modified xsi:type="dcterms:W3CDTF">2023-03-01T12:23:00Z</dcterms:modified>
</cp:coreProperties>
</file>